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09" w:rsidRPr="00BB4FB4" w:rsidRDefault="00476109" w:rsidP="0047610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4.pielikums </w:t>
      </w:r>
    </w:p>
    <w:p w:rsidR="00476109" w:rsidRPr="00BB4FB4" w:rsidRDefault="00476109" w:rsidP="00476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Priekules novada pašvaldībai piederoša</w:t>
      </w:r>
    </w:p>
    <w:p w:rsidR="00476109" w:rsidRPr="00BB4FB4" w:rsidRDefault="00476109" w:rsidP="00476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nekustamā īpašuma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Paplakas iela 17, Priekulē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, Priekules novadā, </w:t>
      </w:r>
    </w:p>
    <w:p w:rsidR="00476109" w:rsidRPr="00BB4FB4" w:rsidRDefault="00476109" w:rsidP="00476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kadastra numurs 64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15 001 0053</w:t>
      </w: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, atsavināšanas izsoles noteikumiem</w:t>
      </w:r>
    </w:p>
    <w:p w:rsidR="00476109" w:rsidRPr="00BB4FB4" w:rsidRDefault="00476109" w:rsidP="00476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476109" w:rsidRPr="00BB4FB4" w:rsidRDefault="00476109" w:rsidP="004761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476109" w:rsidRPr="00BB4FB4" w:rsidRDefault="00476109" w:rsidP="00476109">
      <w:pPr>
        <w:pBdr>
          <w:bottom w:val="single" w:sz="4" w:space="1" w:color="auto"/>
        </w:pBd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8"/>
          <w:szCs w:val="28"/>
          <w:lang w:eastAsia="lv-LV"/>
        </w:rPr>
        <w:t>Priekules novada pašvaldības Īpašumu atsavināšanas un nomas tiesību izsoles komisija</w:t>
      </w: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Priekulē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2019. gada ______________________</w:t>
      </w: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IZZIŅA</w:t>
      </w: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norēķinam par iegūto īpašumu</w:t>
      </w:r>
    </w:p>
    <w:p w:rsidR="00476109" w:rsidRPr="00BB4FB4" w:rsidRDefault="00476109" w:rsidP="00476109">
      <w:pPr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personas vārds uzvārds/nosaukums, </w:t>
      </w:r>
      <w:proofErr w:type="spellStart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pers.kods</w:t>
      </w:r>
      <w:proofErr w:type="spellEnd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/</w:t>
      </w:r>
      <w:proofErr w:type="spellStart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reģ.Nr</w:t>
      </w:r>
      <w:proofErr w:type="spellEnd"/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.</w:t>
      </w: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476109" w:rsidRPr="00BB4FB4" w:rsidRDefault="00476109" w:rsidP="00476109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BB4FB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deklarētā dzīvesvieta/juridiskā adrese</w:t>
      </w:r>
    </w:p>
    <w:p w:rsidR="00476109" w:rsidRPr="00BB4FB4" w:rsidRDefault="00476109" w:rsidP="004761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2019. gada _________________ izsolē nosolīja augstāko cenu par nekustamo īpašumu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Paplakas iela 17, Priekule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, Priekules novads, kadastra numurs 64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15 001 0053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summu _______ EUR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(summa vārdiem)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Iemaksāts nodrošinājums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151,70</w:t>
      </w:r>
      <w:r w:rsidRPr="00B8474B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Pr="00B847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>EUR</w:t>
      </w:r>
      <w:r w:rsidRPr="00B8474B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  <w:t xml:space="preserve"> 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viens simts piecdesmit viens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B4FB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0 centi)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Līdz 2019.gada .................... (ieskaitot)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pirkuma summa jāieskaita Priekules novada pašvaldības norēķinu kontā: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Priekules novada pašvaldība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90000031601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Adrese: Saules iela 1, Priekule, Priekules nov., LV- 3434</w:t>
      </w:r>
    </w:p>
    <w:p w:rsidR="00476109" w:rsidRPr="00BB4FB4" w:rsidRDefault="00476109" w:rsidP="0047610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AS SWEDBANK, SWIFT kods: HABALV22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Kon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 nr. LV30HABA0551018598451 vai jāiemaksā jebkurā Priekules novada pašvaldības kasē, norēķinoties ar bankas norēķinu karti</w:t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Kopā apmaksai _________ EUR (summa vārdiem), iemaksātā drošības nauda tiek ieskaitīta pirkuma summā.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Maksājuma uzdevuma mērķī norādot izsoles datumu un nekustamā īpašuma nosaukumu.</w:t>
      </w: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76109" w:rsidRPr="00BB4FB4" w:rsidRDefault="00476109" w:rsidP="00476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</w:t>
      </w:r>
      <w:r w:rsidRPr="00BB4FB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B4FB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I. Avotiņa</w:t>
      </w:r>
    </w:p>
    <w:p w:rsidR="00476109" w:rsidRDefault="00476109" w:rsidP="004761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F33157" w:rsidRDefault="00F33157">
      <w:bookmarkStart w:id="0" w:name="_GoBack"/>
      <w:bookmarkEnd w:id="0"/>
    </w:p>
    <w:sectPr w:rsidR="00F331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09"/>
    <w:rsid w:val="00476109"/>
    <w:rsid w:val="00BA077F"/>
    <w:rsid w:val="00F3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23813-D073-4483-B8B9-53372054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610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2</cp:revision>
  <dcterms:created xsi:type="dcterms:W3CDTF">2019-08-27T07:22:00Z</dcterms:created>
  <dcterms:modified xsi:type="dcterms:W3CDTF">2019-08-27T07:22:00Z</dcterms:modified>
</cp:coreProperties>
</file>